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A3" w:rsidRPr="00C823A3" w:rsidRDefault="00C823A3" w:rsidP="00C82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23A3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C823A3" w:rsidRPr="00C823A3" w:rsidRDefault="00FC2C24" w:rsidP="00C82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Savoir-vivre s.33</w:t>
      </w:r>
    </w:p>
    <w:p w:rsidR="00C823A3" w:rsidRPr="00C823A3" w:rsidRDefault="00C823A3" w:rsidP="00C82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23A3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C823A3" w:rsidRPr="00C823A3" w:rsidRDefault="00C823A3" w:rsidP="00C823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3A3" w:rsidRPr="00C823A3" w:rsidRDefault="00C823A3" w:rsidP="00FC2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3A3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C823A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</w:t>
      </w:r>
    </w:p>
    <w:p w:rsidR="00C823A3" w:rsidRDefault="00C823A3" w:rsidP="00FC2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3A3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C823A3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FC2C24" w:rsidRPr="00C823A3" w:rsidRDefault="00FC2C24" w:rsidP="00FC2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1A8C">
        <w:rPr>
          <w:rFonts w:ascii="Times New Roman" w:hAnsi="Times New Roman" w:cs="Times New Roman"/>
          <w:b/>
          <w:sz w:val="24"/>
          <w:szCs w:val="24"/>
        </w:rPr>
        <w:t>Aktywność</w:t>
      </w:r>
      <w:r w:rsidR="00CC1A8C" w:rsidRPr="00CC1A8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artystyczna</w:t>
      </w:r>
    </w:p>
    <w:p w:rsidR="001A737F" w:rsidRPr="00C823A3" w:rsidRDefault="001A737F" w:rsidP="00FC2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7F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>
        <w:rPr>
          <w:rFonts w:ascii="Times New Roman" w:hAnsi="Times New Roman" w:cs="Times New Roman"/>
          <w:sz w:val="24"/>
          <w:szCs w:val="24"/>
        </w:rPr>
        <w:t>Poznajemy instrumenty</w:t>
      </w:r>
      <w:r w:rsidR="00C823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1A737F" w:rsidRDefault="001E35F9" w:rsidP="00C823A3">
      <w:pPr>
        <w:pStyle w:val="NormalnyWeb"/>
        <w:spacing w:before="0" w:beforeAutospacing="0" w:after="0" w:afterAutospacing="0" w:line="360" w:lineRule="auto"/>
        <w:rPr>
          <w:b/>
          <w:bCs/>
        </w:rPr>
      </w:pPr>
      <w:r>
        <w:rPr>
          <w:b/>
          <w:bCs/>
        </w:rPr>
        <w:t>Cele ogólne:</w:t>
      </w:r>
      <w:r w:rsidR="001A737F">
        <w:rPr>
          <w:b/>
          <w:bCs/>
        </w:rPr>
        <w:br/>
        <w:t>-</w:t>
      </w:r>
      <w:r w:rsidR="00AC5865">
        <w:rPr>
          <w:b/>
          <w:bCs/>
        </w:rPr>
        <w:t xml:space="preserve"> </w:t>
      </w:r>
      <w:r w:rsidRPr="001E35F9">
        <w:rPr>
          <w:color w:val="000000" w:themeColor="text1"/>
        </w:rPr>
        <w:t>rozbudzanie zainteresowań muzycznych na drodze obcowania z dźwiękiem i rytmem</w:t>
      </w:r>
      <w:r w:rsidRPr="001A737F">
        <w:rPr>
          <w:color w:val="000000" w:themeColor="text1"/>
        </w:rPr>
        <w:t>,</w:t>
      </w:r>
      <w:r w:rsidR="001A737F">
        <w:rPr>
          <w:color w:val="000000" w:themeColor="text1"/>
        </w:rPr>
        <w:br/>
        <w:t>-</w:t>
      </w:r>
      <w:r w:rsidR="00AC5865">
        <w:rPr>
          <w:color w:val="000000" w:themeColor="text1"/>
        </w:rPr>
        <w:t xml:space="preserve"> </w:t>
      </w:r>
      <w:r w:rsidRPr="001E35F9">
        <w:rPr>
          <w:color w:val="000000" w:themeColor="text1"/>
        </w:rPr>
        <w:t>kształtowanie poczucia rytmu i umiejętności interpretacji muzyki ruchem</w:t>
      </w:r>
      <w:r w:rsidRPr="001A737F">
        <w:rPr>
          <w:color w:val="000000" w:themeColor="text1"/>
        </w:rPr>
        <w:t>.</w:t>
      </w:r>
    </w:p>
    <w:p w:rsidR="00C823A3" w:rsidRDefault="00C823A3" w:rsidP="00C823A3">
      <w:pPr>
        <w:pStyle w:val="NormalnyWeb"/>
        <w:spacing w:before="0" w:beforeAutospacing="0" w:after="0" w:afterAutospacing="0" w:line="360" w:lineRule="auto"/>
        <w:rPr>
          <w:b/>
          <w:bCs/>
        </w:rPr>
      </w:pP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Cele </w:t>
      </w:r>
      <w:r w:rsidRPr="00AC5865">
        <w:rPr>
          <w:b/>
          <w:bCs/>
        </w:rPr>
        <w:t xml:space="preserve">operacyjne: </w:t>
      </w:r>
      <w:r w:rsidRPr="00AC5865">
        <w:rPr>
          <w:b/>
        </w:rPr>
        <w:t>dziecko</w:t>
      </w:r>
      <w:r>
        <w:t>: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</w:t>
      </w:r>
      <w:r>
        <w:t>rozróżnia ciche i głośne dźwięki,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</w:t>
      </w:r>
      <w:r>
        <w:t>nazywa instrumenty,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</w:t>
      </w:r>
      <w:r>
        <w:t>wie, jakie odgłosy wydają poszczególne instrumenty,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</w:t>
      </w:r>
      <w:r>
        <w:t>zapoznaje się z graficznym zapisem dźwięku,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t>- gra na wybranym instrumencie,</w:t>
      </w:r>
    </w:p>
    <w:p w:rsidR="001E35F9" w:rsidRPr="001E35F9" w:rsidRDefault="001E35F9" w:rsidP="001E35F9">
      <w:pPr>
        <w:pStyle w:val="NormalnyWeb"/>
        <w:spacing w:before="0" w:beforeAutospacing="0" w:after="0" w:afterAutospacing="0" w:line="360" w:lineRule="auto"/>
      </w:pPr>
      <w:r>
        <w:t>- rozwija swoją percepcję słuchową.</w:t>
      </w:r>
      <w:r>
        <w:br/>
      </w:r>
      <w:r>
        <w:rPr>
          <w:b/>
          <w:bCs/>
        </w:rPr>
        <w:t>-</w:t>
      </w:r>
      <w:r w:rsidR="00AC5865">
        <w:rPr>
          <w:b/>
          <w:bCs/>
        </w:rPr>
        <w:t xml:space="preserve"> </w:t>
      </w:r>
      <w:r w:rsidRPr="001E35F9">
        <w:rPr>
          <w:bCs/>
        </w:rPr>
        <w:t>wygrywa na instrumentach muzycznych rytm słyszanej melodii</w:t>
      </w:r>
      <w:r w:rsidRPr="001E35F9">
        <w:br/>
      </w:r>
      <w:r w:rsidRPr="001E35F9">
        <w:rPr>
          <w:bCs/>
        </w:rPr>
        <w:t>-</w:t>
      </w:r>
      <w:r w:rsidR="00AC5865">
        <w:rPr>
          <w:bCs/>
        </w:rPr>
        <w:t xml:space="preserve"> </w:t>
      </w:r>
      <w:r w:rsidRPr="001E35F9">
        <w:rPr>
          <w:bCs/>
        </w:rPr>
        <w:t>wyraża muzykę ruchem wg własnego pomysłu</w:t>
      </w:r>
      <w:r w:rsidRPr="001E35F9">
        <w:br/>
      </w:r>
      <w:r w:rsidRPr="001E35F9">
        <w:rPr>
          <w:bCs/>
        </w:rPr>
        <w:t>-</w:t>
      </w:r>
      <w:r w:rsidR="00AC5865">
        <w:rPr>
          <w:bCs/>
        </w:rPr>
        <w:t xml:space="preserve"> </w:t>
      </w:r>
      <w:r w:rsidRPr="001E35F9">
        <w:rPr>
          <w:bCs/>
        </w:rPr>
        <w:t>samodzielnie wykonuje niekonwencjonalne instrumenty muzyczne z dostępnych materiałów</w:t>
      </w:r>
      <w:r>
        <w:rPr>
          <w:bCs/>
        </w:rPr>
        <w:t>.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  <w:rPr>
          <w:b/>
          <w:bCs/>
        </w:rPr>
      </w:pP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>Metody: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oparte na aktywności dziecka: </w:t>
      </w:r>
      <w:r>
        <w:t xml:space="preserve">swobodna wypowiedź, odpowiedzi na pytania, burza mózgów, słuchanie, reagowanie na określone sygnały, </w:t>
      </w:r>
      <w:r w:rsidR="001A737F">
        <w:t>gra na instrumencie,</w:t>
      </w:r>
    </w:p>
    <w:p w:rsidR="001E35F9" w:rsidRDefault="00AC5865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- </w:t>
      </w:r>
      <w:r w:rsidR="001E35F9">
        <w:rPr>
          <w:b/>
          <w:bCs/>
        </w:rPr>
        <w:t xml:space="preserve">oparte na aktywności nauczyciela: </w:t>
      </w:r>
      <w:r w:rsidR="001E35F9">
        <w:t>rozmowa, zadawanie pytań, pokaz, gra na instrumencie, czytanie opowiadania, nadzór nad wykonywaniem zadań, pochwała.</w:t>
      </w:r>
    </w:p>
    <w:p w:rsidR="00CC1A8C" w:rsidRPr="00CC1A8C" w:rsidRDefault="00CC1A8C" w:rsidP="001E35F9">
      <w:pPr>
        <w:pStyle w:val="NormalnyWeb"/>
        <w:spacing w:before="0" w:beforeAutospacing="0" w:after="0" w:afterAutospacing="0" w:line="360" w:lineRule="auto"/>
        <w:jc w:val="both"/>
      </w:pPr>
    </w:p>
    <w:p w:rsidR="001A737F" w:rsidRDefault="001E35F9" w:rsidP="00CC1A8C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t xml:space="preserve">Formy organizacji: </w:t>
      </w:r>
      <w:r>
        <w:t>indywidualna, zbiorowa</w:t>
      </w:r>
    </w:p>
    <w:p w:rsidR="00CC1A8C" w:rsidRPr="00CC1A8C" w:rsidRDefault="00CC1A8C" w:rsidP="00CC1A8C">
      <w:pPr>
        <w:pStyle w:val="NormalnyWeb"/>
        <w:spacing w:before="0" w:beforeAutospacing="0" w:after="0" w:afterAutospacing="0" w:line="360" w:lineRule="auto"/>
        <w:jc w:val="both"/>
      </w:pPr>
    </w:p>
    <w:p w:rsidR="001A737F" w:rsidRDefault="001E35F9" w:rsidP="00C823A3">
      <w:pPr>
        <w:pStyle w:val="NormalnyWeb"/>
        <w:spacing w:before="0" w:beforeAutospacing="0" w:after="0" w:afterAutospacing="0" w:line="360" w:lineRule="auto"/>
      </w:pPr>
      <w:r>
        <w:rPr>
          <w:b/>
          <w:bCs/>
        </w:rPr>
        <w:t xml:space="preserve">Środki dydaktyczne: </w:t>
      </w:r>
      <w:r>
        <w:t>instrumenty (tamburyno, bębenek, trójkąt, drewienka, cymbałki, grzechotki), graficzny za</w:t>
      </w:r>
      <w:r w:rsidR="001A737F">
        <w:t>pis dźwięku, treść opowiadania o instrumentach.</w:t>
      </w:r>
    </w:p>
    <w:p w:rsidR="00C823A3" w:rsidRDefault="00C823A3" w:rsidP="00C823A3">
      <w:pPr>
        <w:pStyle w:val="NormalnyWeb"/>
        <w:spacing w:before="0" w:beforeAutospacing="0" w:after="0" w:afterAutospacing="0" w:line="360" w:lineRule="auto"/>
      </w:pPr>
    </w:p>
    <w:p w:rsidR="00CC1A8C" w:rsidRPr="00C823A3" w:rsidRDefault="00CC1A8C" w:rsidP="00C823A3">
      <w:pPr>
        <w:pStyle w:val="NormalnyWeb"/>
        <w:spacing w:before="0" w:beforeAutospacing="0" w:after="0" w:afterAutospacing="0" w:line="360" w:lineRule="auto"/>
      </w:pP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rPr>
          <w:b/>
          <w:bCs/>
        </w:rPr>
        <w:lastRenderedPageBreak/>
        <w:t>Przebieg zajęć:</w:t>
      </w:r>
    </w:p>
    <w:p w:rsidR="001E35F9" w:rsidRDefault="001E35F9" w:rsidP="001E35F9">
      <w:pPr>
        <w:pStyle w:val="NormalnyWeb"/>
        <w:spacing w:before="0" w:beforeAutospacing="0" w:after="0" w:afterAutospacing="0"/>
        <w:jc w:val="both"/>
      </w:pPr>
      <w:r>
        <w:t>1. Powitanie. Dzieci siedzą w kole. Wymieniają sytuacje, w których słyszą głośne lub ciche dźwięki. Następnie na środku nauczyciel rozkłada instrumenty, na których kolejno gra, a dzieci dzielą je na „ciche” i „głośne”. (tamburyn, bębenek, grzechotka, trójkąt)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  <w:r>
        <w:t>2. Zabawa słuchowa „Poruszaj się, jak ci zagram”</w:t>
      </w:r>
    </w:p>
    <w:p w:rsidR="001E35F9" w:rsidRDefault="001E35F9" w:rsidP="001E35F9">
      <w:pPr>
        <w:pStyle w:val="NormalnyWeb"/>
        <w:spacing w:before="0" w:beforeAutospacing="0" w:after="0" w:afterAutospacing="0"/>
        <w:jc w:val="both"/>
      </w:pPr>
      <w:r>
        <w:t>Kiedy nauczyciel gra na głośno brzmiącym instrumencie, dzieci poruszają się po sali tupiąc. Kiedy natomiast gra na cichym instrumencie, chodzą na paluszkach.</w:t>
      </w:r>
    </w:p>
    <w:p w:rsidR="001E35F9" w:rsidRDefault="001E35F9" w:rsidP="001E35F9">
      <w:pPr>
        <w:pStyle w:val="NormalnyWeb"/>
        <w:spacing w:before="0" w:beforeAutospacing="0" w:after="0" w:afterAutospacing="0" w:line="360" w:lineRule="auto"/>
        <w:jc w:val="both"/>
      </w:pPr>
    </w:p>
    <w:p w:rsidR="001E35F9" w:rsidRPr="001E35F9" w:rsidRDefault="001E35F9" w:rsidP="001E35F9">
      <w:pPr>
        <w:pStyle w:val="NormalnyWeb"/>
        <w:spacing w:line="396" w:lineRule="auto"/>
        <w:textAlignment w:val="baseline"/>
        <w:rPr>
          <w:color w:val="000000" w:themeColor="text1"/>
        </w:rPr>
      </w:pPr>
      <w:r>
        <w:rPr>
          <w:color w:val="000000" w:themeColor="text1"/>
        </w:rPr>
        <w:t>3.</w:t>
      </w:r>
      <w:r w:rsidRPr="001E35F9">
        <w:rPr>
          <w:color w:val="000000" w:themeColor="text1"/>
        </w:rPr>
        <w:t xml:space="preserve"> Słuchanie opowiadania </w:t>
      </w:r>
      <w:r w:rsidRPr="001E35F9">
        <w:rPr>
          <w:b/>
          <w:bCs/>
          <w:color w:val="000000" w:themeColor="text1"/>
        </w:rPr>
        <w:t>„W krainie muzyki”.</w:t>
      </w:r>
    </w:p>
    <w:p w:rsidR="001E35F9" w:rsidRPr="00CC1A8C" w:rsidRDefault="001E35F9" w:rsidP="00CC1A8C">
      <w:pPr>
        <w:spacing w:after="375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Dawno, dawno temu, a może całkiem niedawno, daleko stąd, a może całkiem blisko w dużym domu, a może całkiem malutkim mieszkała dziewczynka i chłopiec.</w:t>
      </w: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Ona miała na imię Małgosia, a on Jaś. Dzieci mieszkały w zaczarowanej krainie – tak im przynajmniej się wydawało.</w:t>
      </w: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W krainie tej wszędzie rozbrzmiewały dźwięki muzyki, po niebie tańczyły kolorowe nutki,</w:t>
      </w: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a wszystkie domy były zamykane i otwierane przy pomocy wiolinowych kluczy.</w:t>
      </w: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Dorośli w tej krainie całymi dniami grali na instrumentach i śpiewali, a dzieci całymi dniami słuchały muzyki i tańczyły.</w:t>
      </w:r>
      <w:r w:rsidRPr="00CC1A8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Wszyscy byli bardzo szczęśliwi.</w:t>
      </w:r>
    </w:p>
    <w:p w:rsidR="001E35F9" w:rsidRPr="001E35F9" w:rsidRDefault="001E35F9" w:rsidP="001E35F9">
      <w:pPr>
        <w:spacing w:after="375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1E35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Analiza opowiadania:</w:t>
      </w:r>
    </w:p>
    <w:p w:rsidR="001E35F9" w:rsidRPr="00CC1A8C" w:rsidRDefault="001E35F9" w:rsidP="001E35F9">
      <w:pPr>
        <w:numPr>
          <w:ilvl w:val="0"/>
          <w:numId w:val="1"/>
        </w:numPr>
        <w:spacing w:before="100" w:beforeAutospacing="1" w:after="100" w:afterAutospacing="1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1A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Dlaczego wszystkim mieszkańcom wydawało się, że mieszkają w „zaczarowanej krainie”?</w:t>
      </w:r>
    </w:p>
    <w:p w:rsidR="001E35F9" w:rsidRPr="00CC1A8C" w:rsidRDefault="001E35F9" w:rsidP="001E35F9">
      <w:pPr>
        <w:numPr>
          <w:ilvl w:val="0"/>
          <w:numId w:val="1"/>
        </w:numPr>
        <w:spacing w:before="100" w:beforeAutospacing="1" w:after="100" w:afterAutospacing="1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1A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Jak możemy nazwać tą krainę?</w:t>
      </w:r>
    </w:p>
    <w:p w:rsidR="001E35F9" w:rsidRPr="00CC1A8C" w:rsidRDefault="001E35F9" w:rsidP="001E35F9">
      <w:pPr>
        <w:numPr>
          <w:ilvl w:val="0"/>
          <w:numId w:val="1"/>
        </w:numPr>
        <w:spacing w:before="100" w:beforeAutospacing="1" w:after="100" w:afterAutospacing="1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1A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Kto z was chciałby mieszkać w tej krainie i dlaczego? - swobodne wypowiedzi dzieci.</w:t>
      </w:r>
    </w:p>
    <w:p w:rsidR="00CC1A8C" w:rsidRDefault="001E35F9" w:rsidP="001E35F9">
      <w:pPr>
        <w:spacing w:after="375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Pr="001E35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Zabawa ruchowa </w:t>
      </w:r>
      <w:r w:rsidRPr="001E35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„Muzyczna kraina”</w:t>
      </w:r>
      <w:r w:rsidRPr="001E35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zaczarowanie dzieci w mieszkańców zaczarowanej krainy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Swobodny taniec do utworu </w:t>
      </w:r>
      <w:r w:rsidRPr="001E35F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użyciem apaszek.</w:t>
      </w:r>
    </w:p>
    <w:p w:rsidR="00CC1A8C" w:rsidRDefault="001E35F9" w:rsidP="001E35F9">
      <w:pPr>
        <w:spacing w:after="375" w:line="39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E35F9">
        <w:rPr>
          <w:rFonts w:ascii="Times New Roman" w:hAnsi="Times New Roman" w:cs="Times New Roman"/>
          <w:sz w:val="24"/>
          <w:szCs w:val="24"/>
        </w:rPr>
        <w:t xml:space="preserve">Dzieci siedzą w kole, nauczyciel opowiada: </w:t>
      </w:r>
    </w:p>
    <w:p w:rsidR="001E35F9" w:rsidRPr="001E35F9" w:rsidRDefault="001E35F9" w:rsidP="001E35F9">
      <w:pPr>
        <w:spacing w:after="375" w:line="396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br/>
      </w:r>
      <w:r>
        <w:t>6</w:t>
      </w:r>
      <w:r w:rsidRPr="001E35F9">
        <w:rPr>
          <w:rFonts w:ascii="Times New Roman" w:hAnsi="Times New Roman" w:cs="Times New Roman"/>
          <w:sz w:val="24"/>
          <w:szCs w:val="24"/>
        </w:rPr>
        <w:t xml:space="preserve">. Medytacja dźwiękowa „Spacer po ulicy dźwięków” (wg I. </w:t>
      </w:r>
      <w:proofErr w:type="spellStart"/>
      <w:r w:rsidRPr="001E35F9">
        <w:rPr>
          <w:rFonts w:ascii="Times New Roman" w:hAnsi="Times New Roman" w:cs="Times New Roman"/>
          <w:sz w:val="24"/>
          <w:szCs w:val="24"/>
        </w:rPr>
        <w:t>Biermann</w:t>
      </w:r>
      <w:proofErr w:type="spellEnd"/>
      <w:r w:rsidRPr="001E35F9">
        <w:rPr>
          <w:rFonts w:ascii="Times New Roman" w:hAnsi="Times New Roman" w:cs="Times New Roman"/>
          <w:sz w:val="24"/>
          <w:szCs w:val="24"/>
        </w:rPr>
        <w:t>)</w:t>
      </w:r>
    </w:p>
    <w:p w:rsidR="001E35F9" w:rsidRPr="001A737F" w:rsidRDefault="001E35F9" w:rsidP="001E35F9">
      <w:pPr>
        <w:pStyle w:val="NormalnyWeb"/>
        <w:spacing w:before="0" w:beforeAutospacing="0" w:after="0" w:afterAutospacing="0"/>
        <w:jc w:val="both"/>
      </w:pPr>
      <w:r w:rsidRPr="001A737F">
        <w:t>Każde dziecko siada ze swoim instrumentem tak, by powstała uliczka. Nauczyciel opowiada. Dzieci, które mają wymieniony instrument, grają na nim leciutko przez chwilę.</w:t>
      </w:r>
    </w:p>
    <w:p w:rsidR="001E35F9" w:rsidRPr="001A737F" w:rsidRDefault="001E35F9" w:rsidP="001E35F9">
      <w:pPr>
        <w:pStyle w:val="NormalnyWeb"/>
        <w:spacing w:before="0" w:beforeAutospacing="0" w:after="0" w:afterAutospacing="0"/>
        <w:jc w:val="both"/>
      </w:pPr>
      <w:r w:rsidRPr="001A737F">
        <w:rPr>
          <w:iCs/>
        </w:rPr>
        <w:t xml:space="preserve">Pewnego dnia </w:t>
      </w:r>
      <w:r w:rsidRPr="001A737F">
        <w:rPr>
          <w:b/>
          <w:bCs/>
          <w:iCs/>
        </w:rPr>
        <w:t>cymbałki</w:t>
      </w:r>
      <w:r w:rsidRPr="001A737F">
        <w:rPr>
          <w:iCs/>
        </w:rPr>
        <w:t xml:space="preserve"> dowiedziały się o istnieniu ulicy dźwięków i postanowiły się tam wybrać. Ponieważ nie mogły znaleźć tej ulicy, poszły do </w:t>
      </w:r>
      <w:r w:rsidRPr="001A737F">
        <w:rPr>
          <w:b/>
          <w:bCs/>
          <w:iCs/>
        </w:rPr>
        <w:t>trójkąta</w:t>
      </w:r>
      <w:r w:rsidRPr="001A737F">
        <w:rPr>
          <w:iCs/>
        </w:rPr>
        <w:t xml:space="preserve">, żeby zachęcić go do wspólnych poszukiwań. </w:t>
      </w:r>
      <w:r w:rsidRPr="001A737F">
        <w:rPr>
          <w:b/>
          <w:bCs/>
          <w:iCs/>
        </w:rPr>
        <w:t xml:space="preserve">Cymbałki </w:t>
      </w:r>
      <w:r w:rsidRPr="001A737F">
        <w:rPr>
          <w:iCs/>
        </w:rPr>
        <w:t xml:space="preserve">i </w:t>
      </w:r>
      <w:r w:rsidRPr="001A737F">
        <w:rPr>
          <w:b/>
          <w:bCs/>
          <w:iCs/>
        </w:rPr>
        <w:t xml:space="preserve">trójkąt </w:t>
      </w:r>
      <w:r w:rsidRPr="001A737F">
        <w:rPr>
          <w:iCs/>
        </w:rPr>
        <w:t xml:space="preserve">razem wyruszyły na poszukiwania. Ledwo jednak uszły kilka kroków, spotkały </w:t>
      </w:r>
      <w:r w:rsidRPr="001A737F">
        <w:rPr>
          <w:b/>
          <w:bCs/>
          <w:iCs/>
        </w:rPr>
        <w:t>tamburyn</w:t>
      </w:r>
      <w:r w:rsidRPr="001A737F">
        <w:rPr>
          <w:iCs/>
        </w:rPr>
        <w:t xml:space="preserve">, który także chciał dojść na ulicę dźwięków. Przyłączył się do nich. Wyruszyły wspólnie: </w:t>
      </w:r>
      <w:r w:rsidRPr="001A737F">
        <w:rPr>
          <w:b/>
          <w:bCs/>
          <w:iCs/>
        </w:rPr>
        <w:t>cymbałki, trójkąt, tamburyn</w:t>
      </w:r>
      <w:r w:rsidRPr="001A737F">
        <w:rPr>
          <w:iCs/>
        </w:rPr>
        <w:t xml:space="preserve">. Wkrótce spotkały </w:t>
      </w:r>
      <w:r w:rsidRPr="001A737F">
        <w:rPr>
          <w:b/>
          <w:bCs/>
          <w:iCs/>
        </w:rPr>
        <w:t>grzechotkę</w:t>
      </w:r>
      <w:r w:rsidRPr="001A737F">
        <w:rPr>
          <w:iCs/>
        </w:rPr>
        <w:t xml:space="preserve">. Gdy usłyszała, gdzie się wybierają, natychmiast zapragnęła z nimi pójść. </w:t>
      </w:r>
      <w:r w:rsidRPr="001A737F">
        <w:rPr>
          <w:b/>
          <w:bCs/>
          <w:iCs/>
        </w:rPr>
        <w:t>Cymbałki, trójkąt, tamburyn i grzechotka</w:t>
      </w:r>
      <w:r w:rsidRPr="001A737F">
        <w:rPr>
          <w:iCs/>
        </w:rPr>
        <w:t xml:space="preserve"> razem wyruszyły na poszukiwanie ulicy dźwięków. Krótko potem wyszły im naprzeciw </w:t>
      </w:r>
      <w:r w:rsidRPr="001A737F">
        <w:rPr>
          <w:b/>
          <w:bCs/>
          <w:iCs/>
        </w:rPr>
        <w:t>drewienka</w:t>
      </w:r>
      <w:r w:rsidRPr="001A737F">
        <w:rPr>
          <w:iCs/>
        </w:rPr>
        <w:t xml:space="preserve">, które także chciały iść tam, gdzie udają się inne instrumenty, więc przyłączyły się do nich i maszerowały razem z nimi. Teraz </w:t>
      </w:r>
      <w:r w:rsidRPr="001A737F">
        <w:rPr>
          <w:b/>
          <w:bCs/>
          <w:iCs/>
        </w:rPr>
        <w:t>cymbałki, trójkąt, tamburyn, grzechotka</w:t>
      </w:r>
      <w:r w:rsidRPr="001A737F">
        <w:rPr>
          <w:iCs/>
        </w:rPr>
        <w:t xml:space="preserve"> i</w:t>
      </w:r>
      <w:r w:rsidRPr="001A737F">
        <w:rPr>
          <w:b/>
          <w:bCs/>
          <w:iCs/>
        </w:rPr>
        <w:t xml:space="preserve"> drewienka</w:t>
      </w:r>
      <w:r w:rsidRPr="001A737F">
        <w:rPr>
          <w:iCs/>
        </w:rPr>
        <w:t xml:space="preserve"> szły gęsiego i wspólnie muzykowały. Usłyszał to </w:t>
      </w:r>
      <w:r w:rsidRPr="001A737F">
        <w:rPr>
          <w:b/>
          <w:bCs/>
          <w:iCs/>
        </w:rPr>
        <w:t>bębenek</w:t>
      </w:r>
      <w:r w:rsidRPr="001A737F">
        <w:rPr>
          <w:iCs/>
        </w:rPr>
        <w:t xml:space="preserve"> i tak szybko, jak tylko potrafił, pobiegł do nich i stanął w rządku. Teraz </w:t>
      </w:r>
      <w:r w:rsidRPr="001A737F">
        <w:rPr>
          <w:b/>
          <w:bCs/>
          <w:iCs/>
        </w:rPr>
        <w:t xml:space="preserve">cymbałki, trójkąt, tamburyn, grzechotka, drewienka </w:t>
      </w:r>
      <w:r w:rsidRPr="001A737F">
        <w:rPr>
          <w:iCs/>
        </w:rPr>
        <w:t>i</w:t>
      </w:r>
      <w:r w:rsidRPr="001A737F">
        <w:rPr>
          <w:b/>
          <w:bCs/>
          <w:iCs/>
        </w:rPr>
        <w:t xml:space="preserve"> bębenek</w:t>
      </w:r>
      <w:r w:rsidRPr="001A737F">
        <w:rPr>
          <w:iCs/>
        </w:rPr>
        <w:t xml:space="preserve">, cicho dzwoniąc, szły jedno za drugim i wciąż poszukiwały ulicy dźwięków. Jednak choć bardzo się starały, nie mogły jej znaleźć! Wyczerpane zatrzymały się, ciężko oddychając. </w:t>
      </w:r>
      <w:r w:rsidRPr="001A737F">
        <w:rPr>
          <w:b/>
          <w:bCs/>
          <w:iCs/>
        </w:rPr>
        <w:t xml:space="preserve">Cymbałki, trójkąt, tamburyn, grzechotka, drewienka </w:t>
      </w:r>
      <w:r w:rsidRPr="001A737F">
        <w:rPr>
          <w:iCs/>
        </w:rPr>
        <w:t xml:space="preserve">i </w:t>
      </w:r>
      <w:r w:rsidRPr="001A737F">
        <w:rPr>
          <w:b/>
          <w:bCs/>
          <w:iCs/>
        </w:rPr>
        <w:t xml:space="preserve">bębenek </w:t>
      </w:r>
      <w:r w:rsidRPr="001A737F">
        <w:rPr>
          <w:iCs/>
        </w:rPr>
        <w:t xml:space="preserve">wydawały przy tym ciche tony i nagle zrozumiały, gdzie jest ulica dźwięków! Dokładnie tutaj, gdzie stały, tu była ulica dźwięków. </w:t>
      </w:r>
      <w:r w:rsidRPr="001A737F">
        <w:rPr>
          <w:b/>
          <w:bCs/>
          <w:iCs/>
        </w:rPr>
        <w:t xml:space="preserve">Cymbałki, trójkąt, tamburyn, grzechotka, drewienka </w:t>
      </w:r>
      <w:r w:rsidRPr="001A737F">
        <w:rPr>
          <w:iCs/>
        </w:rPr>
        <w:t xml:space="preserve">i </w:t>
      </w:r>
      <w:r w:rsidRPr="001A737F">
        <w:rPr>
          <w:b/>
          <w:bCs/>
          <w:iCs/>
        </w:rPr>
        <w:t>bębenek</w:t>
      </w:r>
      <w:r w:rsidRPr="001A737F">
        <w:rPr>
          <w:iCs/>
        </w:rPr>
        <w:t xml:space="preserve"> spojrzały na siebie i wspólnie stworzyły cudowną melodię. Po chwili </w:t>
      </w:r>
      <w:r w:rsidRPr="001A737F">
        <w:rPr>
          <w:b/>
          <w:bCs/>
          <w:iCs/>
        </w:rPr>
        <w:t xml:space="preserve">cymbałki, trójkąt, tamburyn, grzechotka, drewienka </w:t>
      </w:r>
      <w:r w:rsidRPr="001A737F">
        <w:rPr>
          <w:iCs/>
        </w:rPr>
        <w:t xml:space="preserve">i </w:t>
      </w:r>
      <w:r w:rsidRPr="001A737F">
        <w:rPr>
          <w:b/>
          <w:bCs/>
          <w:iCs/>
        </w:rPr>
        <w:t>bębenek</w:t>
      </w:r>
      <w:r w:rsidRPr="001A737F">
        <w:rPr>
          <w:iCs/>
        </w:rPr>
        <w:t xml:space="preserve"> wyruszyły w drogę powrotną do domu, gdyż znalazły już ulicę dźwięków. Po długim marszu </w:t>
      </w:r>
      <w:r w:rsidRPr="001A737F">
        <w:rPr>
          <w:b/>
          <w:bCs/>
          <w:iCs/>
        </w:rPr>
        <w:t>bębenek</w:t>
      </w:r>
      <w:r w:rsidRPr="001A737F">
        <w:rPr>
          <w:iCs/>
        </w:rPr>
        <w:t xml:space="preserve"> pożegnał się, a </w:t>
      </w:r>
      <w:r w:rsidRPr="001A737F">
        <w:rPr>
          <w:b/>
          <w:bCs/>
          <w:iCs/>
        </w:rPr>
        <w:t xml:space="preserve">cymbałki, trójkąt, tamburyn, grzechotka </w:t>
      </w:r>
      <w:r w:rsidRPr="001A737F">
        <w:rPr>
          <w:iCs/>
        </w:rPr>
        <w:t>i</w:t>
      </w:r>
      <w:r w:rsidRPr="001A737F">
        <w:rPr>
          <w:b/>
          <w:bCs/>
          <w:iCs/>
        </w:rPr>
        <w:t xml:space="preserve"> drewienka</w:t>
      </w:r>
      <w:r w:rsidRPr="001A737F">
        <w:rPr>
          <w:iCs/>
        </w:rPr>
        <w:t xml:space="preserve"> poszły dalej. Trochę później pożegnały się </w:t>
      </w:r>
      <w:r w:rsidRPr="001A737F">
        <w:rPr>
          <w:b/>
          <w:bCs/>
          <w:iCs/>
        </w:rPr>
        <w:t>drewienka</w:t>
      </w:r>
      <w:r w:rsidRPr="001A737F">
        <w:rPr>
          <w:iCs/>
        </w:rPr>
        <w:t xml:space="preserve">, a </w:t>
      </w:r>
      <w:r w:rsidRPr="001A737F">
        <w:rPr>
          <w:b/>
          <w:bCs/>
          <w:iCs/>
        </w:rPr>
        <w:t xml:space="preserve">cymbałki, trójkąt, tamburyn </w:t>
      </w:r>
      <w:r w:rsidRPr="001A737F">
        <w:rPr>
          <w:iCs/>
        </w:rPr>
        <w:t>i</w:t>
      </w:r>
      <w:r w:rsidRPr="001A737F">
        <w:rPr>
          <w:b/>
          <w:bCs/>
          <w:iCs/>
        </w:rPr>
        <w:t xml:space="preserve"> grzechotka </w:t>
      </w:r>
      <w:r w:rsidRPr="001A737F">
        <w:rPr>
          <w:iCs/>
        </w:rPr>
        <w:t xml:space="preserve">poszły dalej. Za chwilę także </w:t>
      </w:r>
      <w:r w:rsidRPr="001A737F">
        <w:rPr>
          <w:b/>
          <w:bCs/>
          <w:iCs/>
        </w:rPr>
        <w:t xml:space="preserve">grzechotka </w:t>
      </w:r>
      <w:r w:rsidRPr="001A737F">
        <w:rPr>
          <w:iCs/>
        </w:rPr>
        <w:t xml:space="preserve">była już w domu. Teraz szły tylko </w:t>
      </w:r>
      <w:r w:rsidRPr="001A737F">
        <w:rPr>
          <w:b/>
          <w:bCs/>
          <w:iCs/>
        </w:rPr>
        <w:t>cymbałki, trójkąt, tamburyn.</w:t>
      </w:r>
      <w:r w:rsidRPr="001A737F">
        <w:rPr>
          <w:iCs/>
        </w:rPr>
        <w:t xml:space="preserve"> Po kilku krokach dotarły do domu, w którym mieszkał </w:t>
      </w:r>
      <w:r w:rsidRPr="001A737F">
        <w:rPr>
          <w:b/>
          <w:bCs/>
          <w:iCs/>
        </w:rPr>
        <w:t xml:space="preserve">tamburyn. </w:t>
      </w:r>
      <w:r w:rsidRPr="001A737F">
        <w:rPr>
          <w:iCs/>
        </w:rPr>
        <w:t xml:space="preserve">Teraz podróżowały już tylko </w:t>
      </w:r>
      <w:r w:rsidRPr="001A737F">
        <w:rPr>
          <w:b/>
          <w:bCs/>
          <w:iCs/>
        </w:rPr>
        <w:t>cymbałki</w:t>
      </w:r>
      <w:r w:rsidRPr="001A737F">
        <w:rPr>
          <w:iCs/>
        </w:rPr>
        <w:t xml:space="preserve"> i </w:t>
      </w:r>
      <w:r w:rsidRPr="001A737F">
        <w:rPr>
          <w:b/>
          <w:bCs/>
          <w:iCs/>
        </w:rPr>
        <w:t>trójkąt</w:t>
      </w:r>
      <w:r w:rsidRPr="001A737F">
        <w:rPr>
          <w:iCs/>
        </w:rPr>
        <w:t xml:space="preserve">. Gdy </w:t>
      </w:r>
      <w:r w:rsidRPr="001A737F">
        <w:rPr>
          <w:b/>
          <w:bCs/>
          <w:iCs/>
        </w:rPr>
        <w:t xml:space="preserve">trójkąt </w:t>
      </w:r>
      <w:r w:rsidRPr="001A737F">
        <w:rPr>
          <w:iCs/>
        </w:rPr>
        <w:t xml:space="preserve">także dotarł do swojego domu, </w:t>
      </w:r>
      <w:r w:rsidRPr="001A737F">
        <w:rPr>
          <w:b/>
          <w:bCs/>
          <w:iCs/>
        </w:rPr>
        <w:t>cymbałki</w:t>
      </w:r>
      <w:r w:rsidRPr="001A737F">
        <w:rPr>
          <w:iCs/>
        </w:rPr>
        <w:t xml:space="preserve"> same pobiegły do siebie tak szybko, jak tylko potrafiły, aby móc wreszcie odpocząć. Teraz dookoła jest cicho jak makiem zasiał, a na ulicy dźwięków nic nie słychać.</w:t>
      </w:r>
    </w:p>
    <w:p w:rsidR="001E35F9" w:rsidRPr="001A737F" w:rsidRDefault="001E35F9" w:rsidP="001E35F9">
      <w:pPr>
        <w:pStyle w:val="NormalnyWeb"/>
        <w:spacing w:before="0" w:beforeAutospacing="0" w:after="0" w:afterAutospacing="0"/>
        <w:jc w:val="both"/>
      </w:pPr>
      <w:r w:rsidRPr="001A737F">
        <w:t>Przez kilka chwil wszyscy delektują się ciszą. Następnie można chwilę porozmawiać na temat spaceru po „ulicy dźwięków”.</w:t>
      </w:r>
    </w:p>
    <w:p w:rsidR="001E35F9" w:rsidRPr="001A737F" w:rsidRDefault="001E35F9" w:rsidP="001E35F9">
      <w:pPr>
        <w:pStyle w:val="NormalnyWeb"/>
        <w:spacing w:before="0" w:beforeAutospacing="0" w:after="0" w:afterAutospacing="0"/>
        <w:jc w:val="both"/>
      </w:pPr>
    </w:p>
    <w:p w:rsidR="001E35F9" w:rsidRPr="001A737F" w:rsidRDefault="001E35F9" w:rsidP="001E35F9">
      <w:pPr>
        <w:pStyle w:val="NormalnyWeb"/>
        <w:spacing w:before="0" w:beforeAutospacing="0" w:after="0" w:afterAutospacing="0"/>
        <w:jc w:val="both"/>
      </w:pPr>
      <w:r w:rsidRPr="001A737F">
        <w:t>7.Podziękowanie dzieciom za uwagę , zakończenie zajęć.</w:t>
      </w:r>
    </w:p>
    <w:p w:rsidR="006C6065" w:rsidRPr="001A737F" w:rsidRDefault="006C6065">
      <w:pPr>
        <w:rPr>
          <w:rFonts w:ascii="Times New Roman" w:hAnsi="Times New Roman" w:cs="Times New Roman"/>
          <w:sz w:val="24"/>
          <w:szCs w:val="24"/>
        </w:rPr>
      </w:pPr>
    </w:p>
    <w:sectPr w:rsidR="006C6065" w:rsidRPr="001A737F" w:rsidSect="006C60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9E" w:rsidRDefault="00C9149E" w:rsidP="00C823A3">
      <w:pPr>
        <w:spacing w:after="0" w:line="240" w:lineRule="auto"/>
      </w:pPr>
      <w:r>
        <w:separator/>
      </w:r>
    </w:p>
  </w:endnote>
  <w:endnote w:type="continuationSeparator" w:id="0">
    <w:p w:rsidR="00C9149E" w:rsidRDefault="00C9149E" w:rsidP="00C8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0817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3A3" w:rsidRDefault="00C823A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A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23A3" w:rsidRDefault="00C823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9E" w:rsidRDefault="00C9149E" w:rsidP="00C823A3">
      <w:pPr>
        <w:spacing w:after="0" w:line="240" w:lineRule="auto"/>
      </w:pPr>
      <w:r>
        <w:separator/>
      </w:r>
    </w:p>
  </w:footnote>
  <w:footnote w:type="continuationSeparator" w:id="0">
    <w:p w:rsidR="00C9149E" w:rsidRDefault="00C9149E" w:rsidP="00C8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70F71"/>
    <w:multiLevelType w:val="multilevel"/>
    <w:tmpl w:val="3E56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715074"/>
    <w:multiLevelType w:val="multilevel"/>
    <w:tmpl w:val="9084B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F9"/>
    <w:rsid w:val="00155F50"/>
    <w:rsid w:val="001A737F"/>
    <w:rsid w:val="001E35F9"/>
    <w:rsid w:val="005B7C41"/>
    <w:rsid w:val="006C6065"/>
    <w:rsid w:val="006F2112"/>
    <w:rsid w:val="00A30B8E"/>
    <w:rsid w:val="00AC5865"/>
    <w:rsid w:val="00C823A3"/>
    <w:rsid w:val="00C9149E"/>
    <w:rsid w:val="00CC1A8C"/>
    <w:rsid w:val="00FC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E3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E35F9"/>
    <w:rPr>
      <w:b/>
      <w:bCs/>
    </w:rPr>
  </w:style>
  <w:style w:type="character" w:styleId="Uwydatnienie">
    <w:name w:val="Emphasis"/>
    <w:basedOn w:val="Domylnaczcionkaakapitu"/>
    <w:uiPriority w:val="20"/>
    <w:qFormat/>
    <w:rsid w:val="001E35F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8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3A3"/>
  </w:style>
  <w:style w:type="paragraph" w:styleId="Stopka">
    <w:name w:val="footer"/>
    <w:basedOn w:val="Normalny"/>
    <w:link w:val="StopkaZnak"/>
    <w:uiPriority w:val="99"/>
    <w:unhideWhenUsed/>
    <w:rsid w:val="00C8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E3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E35F9"/>
    <w:rPr>
      <w:b/>
      <w:bCs/>
    </w:rPr>
  </w:style>
  <w:style w:type="character" w:styleId="Uwydatnienie">
    <w:name w:val="Emphasis"/>
    <w:basedOn w:val="Domylnaczcionkaakapitu"/>
    <w:uiPriority w:val="20"/>
    <w:qFormat/>
    <w:rsid w:val="001E35F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8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3A3"/>
  </w:style>
  <w:style w:type="paragraph" w:styleId="Stopka">
    <w:name w:val="footer"/>
    <w:basedOn w:val="Normalny"/>
    <w:link w:val="StopkaZnak"/>
    <w:uiPriority w:val="99"/>
    <w:unhideWhenUsed/>
    <w:rsid w:val="00C82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0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1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5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8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4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91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2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64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99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2015-02-24T15:03:00Z</dcterms:created>
  <dcterms:modified xsi:type="dcterms:W3CDTF">2015-11-25T23:05:00Z</dcterms:modified>
</cp:coreProperties>
</file>